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E" w:rsidRDefault="00A0632E" w:rsidP="00C31E35">
      <w:pPr>
        <w:rPr>
          <w:rFonts w:ascii="Arial" w:hAnsi="Arial" w:cs="Arial"/>
          <w:sz w:val="24"/>
          <w:szCs w:val="24"/>
        </w:rPr>
      </w:pPr>
    </w:p>
    <w:p w:rsidR="00C31E35" w:rsidRPr="00C31E35" w:rsidRDefault="00C31E35" w:rsidP="00C31E35">
      <w:pPr>
        <w:rPr>
          <w:rFonts w:ascii="Arial" w:hAnsi="Arial" w:cs="Arial"/>
          <w:sz w:val="24"/>
          <w:szCs w:val="24"/>
        </w:rPr>
      </w:pPr>
      <w:r w:rsidRPr="00C31E35">
        <w:rPr>
          <w:rFonts w:ascii="Arial" w:hAnsi="Arial" w:cs="Arial"/>
          <w:sz w:val="24"/>
          <w:szCs w:val="24"/>
        </w:rPr>
        <w:t>Tiempo de realización: 40 minutos</w:t>
      </w:r>
    </w:p>
    <w:p w:rsidR="00C31E35" w:rsidRPr="00C31E35" w:rsidRDefault="00C31E35" w:rsidP="00C31E35">
      <w:pPr>
        <w:rPr>
          <w:rFonts w:ascii="Arial" w:hAnsi="Arial" w:cs="Arial"/>
          <w:sz w:val="24"/>
          <w:szCs w:val="24"/>
        </w:rPr>
      </w:pPr>
      <w:r w:rsidRPr="00C31E35">
        <w:rPr>
          <w:rFonts w:ascii="Arial" w:hAnsi="Arial" w:cs="Arial"/>
          <w:sz w:val="24"/>
          <w:szCs w:val="24"/>
        </w:rPr>
        <w:t>Instrucciones:</w:t>
      </w:r>
    </w:p>
    <w:p w:rsidR="00C31E35" w:rsidRPr="00C31E35" w:rsidRDefault="00C31E35" w:rsidP="00C31E35">
      <w:pPr>
        <w:rPr>
          <w:rFonts w:ascii="Arial" w:hAnsi="Arial" w:cs="Arial"/>
          <w:sz w:val="24"/>
          <w:szCs w:val="24"/>
        </w:rPr>
      </w:pPr>
    </w:p>
    <w:p w:rsidR="00713817" w:rsidRDefault="001C3CC8" w:rsidP="00C31E35">
      <w:pPr>
        <w:rPr>
          <w:rFonts w:ascii="Arial" w:hAnsi="Arial" w:cs="Arial"/>
          <w:sz w:val="24"/>
          <w:szCs w:val="24"/>
        </w:rPr>
      </w:pPr>
      <w:r w:rsidRPr="001C3CC8">
        <w:rPr>
          <w:rFonts w:ascii="Arial" w:hAnsi="Arial" w:cs="Arial"/>
          <w:sz w:val="24"/>
          <w:szCs w:val="24"/>
        </w:rPr>
        <w:t xml:space="preserve">Abre Microsoft </w:t>
      </w:r>
      <w:proofErr w:type="spellStart"/>
      <w:r w:rsidRPr="001C3CC8">
        <w:rPr>
          <w:rFonts w:ascii="Arial" w:hAnsi="Arial" w:cs="Arial"/>
          <w:sz w:val="24"/>
          <w:szCs w:val="24"/>
        </w:rPr>
        <w:t>Power</w:t>
      </w:r>
      <w:proofErr w:type="spellEnd"/>
      <w:r w:rsidRPr="001C3CC8">
        <w:rPr>
          <w:rFonts w:ascii="Arial" w:hAnsi="Arial" w:cs="Arial"/>
          <w:sz w:val="24"/>
          <w:szCs w:val="24"/>
        </w:rPr>
        <w:t xml:space="preserve"> Point 2016, con una presentación en blanco y elaborarás una presentación con las siguientes características:</w:t>
      </w:r>
    </w:p>
    <w:p w:rsidR="00A1388B" w:rsidRDefault="00A1388B" w:rsidP="00A1388B">
      <w:pPr>
        <w:spacing w:after="0" w:line="276" w:lineRule="auto"/>
        <w:rPr>
          <w:rFonts w:ascii="Arial" w:hAnsi="Arial" w:cs="Arial"/>
          <w:sz w:val="24"/>
          <w:szCs w:val="24"/>
        </w:rPr>
      </w:pPr>
    </w:p>
    <w:p w:rsidR="00A1388B" w:rsidRDefault="00A1388B" w:rsidP="00A1388B">
      <w:pPr>
        <w:spacing w:after="0" w:line="276" w:lineRule="auto"/>
        <w:jc w:val="center"/>
        <w:rPr>
          <w:rFonts w:ascii="Arial" w:hAnsi="Arial" w:cs="Arial"/>
          <w:sz w:val="24"/>
          <w:szCs w:val="24"/>
        </w:rPr>
      </w:pPr>
    </w:p>
    <w:p w:rsidR="00E17E5B" w:rsidRDefault="00E17E5B"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 xml:space="preserve">Descarga del </w:t>
      </w:r>
      <w:proofErr w:type="spellStart"/>
      <w:r>
        <w:rPr>
          <w:rFonts w:ascii="Arial" w:hAnsi="Arial" w:cs="Arial"/>
          <w:sz w:val="24"/>
          <w:szCs w:val="24"/>
        </w:rPr>
        <w:t>minisitio</w:t>
      </w:r>
      <w:proofErr w:type="spellEnd"/>
      <w:r>
        <w:rPr>
          <w:rFonts w:ascii="Arial" w:hAnsi="Arial" w:cs="Arial"/>
          <w:sz w:val="24"/>
          <w:szCs w:val="24"/>
        </w:rPr>
        <w:t xml:space="preserve"> el video “__” y </w:t>
      </w:r>
      <w:r w:rsidR="00DD3CC0">
        <w:rPr>
          <w:rFonts w:ascii="Arial" w:hAnsi="Arial" w:cs="Arial"/>
          <w:sz w:val="24"/>
          <w:szCs w:val="24"/>
        </w:rPr>
        <w:t xml:space="preserve">el archivo de sonido “_______” </w:t>
      </w:r>
      <w:r>
        <w:rPr>
          <w:rFonts w:ascii="Arial" w:hAnsi="Arial" w:cs="Arial"/>
          <w:sz w:val="24"/>
          <w:szCs w:val="24"/>
        </w:rPr>
        <w:t>guárdalo</w:t>
      </w:r>
      <w:r w:rsidR="00DD3CC0">
        <w:rPr>
          <w:rFonts w:ascii="Arial" w:hAnsi="Arial" w:cs="Arial"/>
          <w:sz w:val="24"/>
          <w:szCs w:val="24"/>
        </w:rPr>
        <w:t>s</w:t>
      </w:r>
      <w:r>
        <w:rPr>
          <w:rFonts w:ascii="Arial" w:hAnsi="Arial" w:cs="Arial"/>
          <w:sz w:val="24"/>
          <w:szCs w:val="24"/>
        </w:rPr>
        <w:t xml:space="preserve"> en documentos.</w:t>
      </w:r>
    </w:p>
    <w:p w:rsidR="00DD3CC0" w:rsidRDefault="00DD3CC0"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 xml:space="preserve">En la portada escribe Práctica 5 y como subtítulo, </w:t>
      </w:r>
      <w:proofErr w:type="gramStart"/>
      <w:r>
        <w:rPr>
          <w:rFonts w:ascii="Arial" w:hAnsi="Arial" w:cs="Arial"/>
          <w:sz w:val="24"/>
          <w:szCs w:val="24"/>
        </w:rPr>
        <w:t>tu</w:t>
      </w:r>
      <w:proofErr w:type="gramEnd"/>
      <w:r>
        <w:rPr>
          <w:rFonts w:ascii="Arial" w:hAnsi="Arial" w:cs="Arial"/>
          <w:sz w:val="24"/>
          <w:szCs w:val="24"/>
        </w:rPr>
        <w:t xml:space="preserve"> nombre completo.</w:t>
      </w:r>
    </w:p>
    <w:p w:rsidR="00DD3CC0" w:rsidRDefault="00DD3CC0"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Inserta una nueva diapositiva del tipo en blanco y agrega el video.</w:t>
      </w:r>
    </w:p>
    <w:p w:rsidR="00E17E5B" w:rsidRDefault="00E17E5B"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Haz que la ventana del video se reduzca en un 90%</w:t>
      </w:r>
    </w:p>
    <w:p w:rsidR="00E17E5B" w:rsidRDefault="00C26F48"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Configure la hora de inicio del video, de manera que comience un segundo después de que comience el video.</w:t>
      </w:r>
    </w:p>
    <w:p w:rsidR="00B61785" w:rsidRDefault="00B61785"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 xml:space="preserve">Corta el video de manera que el área que se muestra, comience a 3.81 </w:t>
      </w:r>
      <w:proofErr w:type="spellStart"/>
      <w:r>
        <w:rPr>
          <w:rFonts w:ascii="Arial" w:hAnsi="Arial" w:cs="Arial"/>
          <w:sz w:val="24"/>
          <w:szCs w:val="24"/>
        </w:rPr>
        <w:t>cms</w:t>
      </w:r>
      <w:proofErr w:type="spellEnd"/>
      <w:r>
        <w:rPr>
          <w:rFonts w:ascii="Arial" w:hAnsi="Arial" w:cs="Arial"/>
          <w:sz w:val="24"/>
          <w:szCs w:val="24"/>
        </w:rPr>
        <w:t xml:space="preserve"> del margen izquierdo.</w:t>
      </w:r>
    </w:p>
    <w:p w:rsidR="00B61785" w:rsidRDefault="00DD3CC0"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Inserta en la diapositiva 1, el archivo del sonido</w:t>
      </w:r>
    </w:p>
    <w:p w:rsidR="00DD3CC0" w:rsidRDefault="00DD3CC0"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 xml:space="preserve">Haz que el clip de audio tenga un fundido de entrada de medio segundo, cuando el usuario haga clic en el icono de audio, y a continuación, la reproducción </w:t>
      </w:r>
      <w:r w:rsidR="00B855BC">
        <w:rPr>
          <w:rFonts w:ascii="Arial" w:hAnsi="Arial" w:cs="Arial"/>
          <w:sz w:val="24"/>
          <w:szCs w:val="24"/>
        </w:rPr>
        <w:t>continúe</w:t>
      </w:r>
      <w:r>
        <w:rPr>
          <w:rFonts w:ascii="Arial" w:hAnsi="Arial" w:cs="Arial"/>
          <w:sz w:val="24"/>
          <w:szCs w:val="24"/>
        </w:rPr>
        <w:t xml:space="preserve"> aunque el presentador avance y siga con otra diapositiva.</w:t>
      </w:r>
    </w:p>
    <w:p w:rsidR="00DD3CC0" w:rsidRDefault="00DD3CC0"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Oculta el icono del sonido</w:t>
      </w:r>
    </w:p>
    <w:p w:rsidR="00DD3CC0" w:rsidRDefault="00DD3CC0"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Quite la fecha del encabezado patrón</w:t>
      </w:r>
    </w:p>
    <w:p w:rsidR="00DD3CC0" w:rsidRDefault="00DD3CC0"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En el patrón de diapositivas, modifica el marcador de posición título para utilizar un relleno de textura papel periódico.</w:t>
      </w:r>
    </w:p>
    <w:p w:rsidR="00B855BC" w:rsidRDefault="00B855BC"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Agrega un relleno degradado lineal abajo al marcador de posición cuerpo del patrón de notas.</w:t>
      </w:r>
    </w:p>
    <w:p w:rsidR="00B855BC" w:rsidRDefault="00B855BC"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Cambia el patrón de documentos de manera que el pie de página diga “Borrador”.</w:t>
      </w:r>
    </w:p>
    <w:p w:rsidR="00B855BC" w:rsidRDefault="00B855BC"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Muestra las líneas de división y el ajuste a los objetos actívalo</w:t>
      </w:r>
    </w:p>
    <w:p w:rsidR="00B855BC" w:rsidRDefault="00B855BC"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 xml:space="preserve">Llena de información e imágenes 3 diapositivas agregándolas, </w:t>
      </w:r>
      <w:proofErr w:type="gramStart"/>
      <w:r>
        <w:rPr>
          <w:rFonts w:ascii="Arial" w:hAnsi="Arial" w:cs="Arial"/>
          <w:sz w:val="24"/>
          <w:szCs w:val="24"/>
        </w:rPr>
        <w:t>tu</w:t>
      </w:r>
      <w:proofErr w:type="gramEnd"/>
      <w:r>
        <w:rPr>
          <w:rFonts w:ascii="Arial" w:hAnsi="Arial" w:cs="Arial"/>
          <w:sz w:val="24"/>
          <w:szCs w:val="24"/>
        </w:rPr>
        <w:t xml:space="preserve"> elige su diseño.</w:t>
      </w:r>
    </w:p>
    <w:p w:rsidR="00B855BC" w:rsidRDefault="00B855BC"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Haz una presentación personalizada con el nombre “</w:t>
      </w:r>
      <w:proofErr w:type="spellStart"/>
      <w:r>
        <w:rPr>
          <w:rFonts w:ascii="Arial" w:hAnsi="Arial" w:cs="Arial"/>
          <w:sz w:val="24"/>
          <w:szCs w:val="24"/>
        </w:rPr>
        <w:t>PrepaLondres</w:t>
      </w:r>
      <w:proofErr w:type="spellEnd"/>
      <w:r>
        <w:rPr>
          <w:rFonts w:ascii="Arial" w:hAnsi="Arial" w:cs="Arial"/>
          <w:sz w:val="24"/>
          <w:szCs w:val="24"/>
        </w:rPr>
        <w:t>” agregando las diapositivas 1,3 y 4, no muestres la presentación</w:t>
      </w:r>
    </w:p>
    <w:p w:rsidR="00B855BC" w:rsidRDefault="00B855BC"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Convierte un marcador de posición a 2 columnas, el que quieras</w:t>
      </w:r>
    </w:p>
    <w:p w:rsidR="00B855BC" w:rsidRDefault="00B855BC"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Imprime con 3 copias la presentación, con 3 diapositivas, de manera que se impriman las primeras diapositivas, después todas las segundas.</w:t>
      </w:r>
      <w:bookmarkStart w:id="0" w:name="_GoBack"/>
      <w:bookmarkEnd w:id="0"/>
    </w:p>
    <w:p w:rsidR="00A0632E" w:rsidRPr="007B69FD" w:rsidRDefault="00A0632E" w:rsidP="007B69FD">
      <w:pPr>
        <w:pStyle w:val="Prrafodelista"/>
        <w:numPr>
          <w:ilvl w:val="0"/>
          <w:numId w:val="2"/>
        </w:numPr>
        <w:spacing w:after="0" w:line="276" w:lineRule="auto"/>
        <w:rPr>
          <w:rFonts w:ascii="Arial" w:hAnsi="Arial" w:cs="Arial"/>
          <w:sz w:val="24"/>
          <w:szCs w:val="24"/>
        </w:rPr>
      </w:pPr>
      <w:r w:rsidRPr="007B69FD">
        <w:rPr>
          <w:rFonts w:ascii="Arial" w:hAnsi="Arial" w:cs="Arial"/>
          <w:sz w:val="24"/>
          <w:szCs w:val="24"/>
        </w:rPr>
        <w:lastRenderedPageBreak/>
        <w:t xml:space="preserve">Sube este archivo al drive del grupo, antes de retirarte de clase, su envío después de la hora no tendrá validez, excepto, sean causa de fuerza mayor, como el que no haya internet a nivel escuela.   </w:t>
      </w:r>
    </w:p>
    <w:sectPr w:rsidR="00A0632E" w:rsidRPr="007B69FD" w:rsidSect="00E41EC0">
      <w:headerReference w:type="default" r:id="rId9"/>
      <w:footerReference w:type="default" r:id="rId10"/>
      <w:pgSz w:w="12240" w:h="15840"/>
      <w:pgMar w:top="720" w:right="720" w:bottom="720" w:left="72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AF" w:rsidRDefault="00A645AF" w:rsidP="00E41EC0">
      <w:pPr>
        <w:spacing w:after="0" w:line="240" w:lineRule="auto"/>
      </w:pPr>
      <w:r>
        <w:separator/>
      </w:r>
    </w:p>
  </w:endnote>
  <w:endnote w:type="continuationSeparator" w:id="0">
    <w:p w:rsidR="00A645AF" w:rsidRDefault="00A645AF" w:rsidP="00E4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06662"/>
      <w:docPartObj>
        <w:docPartGallery w:val="Page Numbers (Bottom of Page)"/>
        <w:docPartUnique/>
      </w:docPartObj>
    </w:sdtPr>
    <w:sdtEndPr/>
    <w:sdtContent>
      <w:sdt>
        <w:sdtPr>
          <w:id w:val="-1705238520"/>
          <w:docPartObj>
            <w:docPartGallery w:val="Page Numbers (Top of Page)"/>
            <w:docPartUnique/>
          </w:docPartObj>
        </w:sdtPr>
        <w:sdtEndPr/>
        <w:sdtContent>
          <w:p w:rsidR="00C367CC" w:rsidRDefault="00C367CC">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855B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855BC">
              <w:rPr>
                <w:b/>
                <w:bCs/>
                <w:noProof/>
              </w:rPr>
              <w:t>2</w:t>
            </w:r>
            <w:r>
              <w:rPr>
                <w:b/>
                <w:bCs/>
                <w:sz w:val="24"/>
                <w:szCs w:val="24"/>
              </w:rPr>
              <w:fldChar w:fldCharType="end"/>
            </w:r>
          </w:p>
        </w:sdtContent>
      </w:sdt>
    </w:sdtContent>
  </w:sdt>
  <w:p w:rsidR="00C367CC" w:rsidRDefault="00C367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AF" w:rsidRDefault="00A645AF" w:rsidP="00E41EC0">
      <w:pPr>
        <w:spacing w:after="0" w:line="240" w:lineRule="auto"/>
      </w:pPr>
      <w:r>
        <w:separator/>
      </w:r>
    </w:p>
  </w:footnote>
  <w:footnote w:type="continuationSeparator" w:id="0">
    <w:p w:rsidR="00A645AF" w:rsidRDefault="00A645AF" w:rsidP="00E41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C0" w:rsidRDefault="00E41EC0">
    <w:pPr>
      <w:pStyle w:val="Encabezado"/>
    </w:pPr>
    <w:r>
      <w:rPr>
        <w:noProof/>
        <w:lang w:eastAsia="es-MX"/>
      </w:rPr>
      <mc:AlternateContent>
        <mc:Choice Requires="wps">
          <w:drawing>
            <wp:anchor distT="45720" distB="45720" distL="114300" distR="114300" simplePos="0" relativeHeight="251661312" behindDoc="0" locked="0" layoutInCell="1" allowOverlap="1" wp14:anchorId="5D9952DC" wp14:editId="5E0CA81F">
              <wp:simplePos x="0" y="0"/>
              <wp:positionH relativeFrom="margin">
                <wp:align>right</wp:align>
              </wp:positionH>
              <wp:positionV relativeFrom="paragraph">
                <wp:posOffset>-935990</wp:posOffset>
              </wp:positionV>
              <wp:extent cx="4810125" cy="108712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87120"/>
                      </a:xfrm>
                      <a:prstGeom prst="rect">
                        <a:avLst/>
                      </a:prstGeom>
                      <a:solidFill>
                        <a:srgbClr val="FFFFFF"/>
                      </a:solidFill>
                      <a:ln w="9525">
                        <a:noFill/>
                        <a:miter lim="800000"/>
                        <a:headEnd/>
                        <a:tailEnd/>
                      </a:ln>
                    </wps:spPr>
                    <wps:txb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E17E5B">
                            <w:rPr>
                              <w:rFonts w:ascii="Arial" w:eastAsia="Arial" w:hAnsi="Arial" w:cs="Arial"/>
                              <w:b/>
                              <w:lang w:val="es" w:eastAsia="es-MX"/>
                            </w:rPr>
                            <w:t>5</w:t>
                          </w:r>
                        </w:p>
                        <w:p w:rsidR="00E41EC0" w:rsidRDefault="00E41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7.55pt;margin-top:-73.7pt;width:378.75pt;height:8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" stroked="f">
              <v:textbo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E17E5B">
                      <w:rPr>
                        <w:rFonts w:ascii="Arial" w:eastAsia="Arial" w:hAnsi="Arial" w:cs="Arial"/>
                        <w:b/>
                        <w:lang w:val="es" w:eastAsia="es-MX"/>
                      </w:rPr>
                      <w:t>5</w:t>
                    </w:r>
                  </w:p>
                  <w:p w:rsidR="00E41EC0" w:rsidRDefault="00E41EC0"/>
                </w:txbxContent>
              </v:textbox>
              <w10:wrap type="square" anchorx="margin"/>
            </v:shape>
          </w:pict>
        </mc:Fallback>
      </mc:AlternateContent>
    </w:r>
    <w:r>
      <w:rPr>
        <w:noProof/>
        <w:lang w:eastAsia="es-MX"/>
      </w:rPr>
      <mc:AlternateContent>
        <mc:Choice Requires="wps">
          <w:drawing>
            <wp:anchor distT="45720" distB="45720" distL="114300" distR="114300" simplePos="0" relativeHeight="251659264" behindDoc="0" locked="0" layoutInCell="1" allowOverlap="1" wp14:anchorId="269AA42D" wp14:editId="15990FF1">
              <wp:simplePos x="0" y="0"/>
              <wp:positionH relativeFrom="margin">
                <wp:align>left</wp:align>
              </wp:positionH>
              <wp:positionV relativeFrom="paragraph">
                <wp:posOffset>-945515</wp:posOffset>
              </wp:positionV>
              <wp:extent cx="1838325" cy="1096645"/>
              <wp:effectExtent l="0" t="0" r="952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96645"/>
                      </a:xfrm>
                      <a:prstGeom prst="rect">
                        <a:avLst/>
                      </a:prstGeom>
                      <a:solidFill>
                        <a:srgbClr val="FFFFFF"/>
                      </a:solidFill>
                      <a:ln w="9525">
                        <a:noFill/>
                        <a:miter lim="800000"/>
                        <a:headEnd/>
                        <a:tailEnd/>
                      </a:ln>
                    </wps:spPr>
                    <wps:txbx>
                      <w:txbxContent>
                        <w:p w:rsidR="00E41EC0" w:rsidRDefault="00E41EC0">
                          <w:r>
                            <w:rPr>
                              <w:noProof/>
                              <w:lang w:eastAsia="es-MX"/>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9AA42D" id="_x0000_s1027" type="#_x0000_t202" style="position:absolute;margin-left:0;margin-top:-74.45pt;width:144.75pt;height:8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" stroked="f">
              <v:textbox>
                <w:txbxContent>
                  <w:p w:rsidR="00E41EC0" w:rsidRDefault="00E41EC0">
                    <w:r>
                      <w:rPr>
                        <w:noProof/>
                        <w:lang w:eastAsia="es-MX"/>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A21A"/>
      </v:shape>
    </w:pict>
  </w:numPicBullet>
  <w:abstractNum w:abstractNumId="0">
    <w:nsid w:val="0B903F7E"/>
    <w:multiLevelType w:val="hybridMultilevel"/>
    <w:tmpl w:val="AFC24F78"/>
    <w:lvl w:ilvl="0" w:tplc="080A0017">
      <w:start w:val="1"/>
      <w:numFmt w:val="lowerLetter"/>
      <w:lvlText w:val="%1)"/>
      <w:lvlJc w:val="left"/>
      <w:pPr>
        <w:ind w:left="720" w:hanging="360"/>
      </w:pPr>
    </w:lvl>
    <w:lvl w:ilvl="1" w:tplc="080A0007">
      <w:start w:val="1"/>
      <w:numFmt w:val="bullet"/>
      <w:lvlText w:val=""/>
      <w:lvlPicBulletId w:val="0"/>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BE73E7"/>
    <w:multiLevelType w:val="hybridMultilevel"/>
    <w:tmpl w:val="7A023C4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5B45437"/>
    <w:multiLevelType w:val="hybridMultilevel"/>
    <w:tmpl w:val="195E972A"/>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nsid w:val="557C4A47"/>
    <w:multiLevelType w:val="hybridMultilevel"/>
    <w:tmpl w:val="9634C92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6792842"/>
    <w:multiLevelType w:val="hybridMultilevel"/>
    <w:tmpl w:val="71621EB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915881"/>
    <w:multiLevelType w:val="hybridMultilevel"/>
    <w:tmpl w:val="1A406F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19E24D9"/>
    <w:multiLevelType w:val="hybridMultilevel"/>
    <w:tmpl w:val="8E2A435E"/>
    <w:lvl w:ilvl="0" w:tplc="080A0017">
      <w:start w:val="1"/>
      <w:numFmt w:val="lowerLetter"/>
      <w:lvlText w:val="%1)"/>
      <w:lvlJc w:val="left"/>
      <w:pPr>
        <w:ind w:left="643"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5BC0A11"/>
    <w:multiLevelType w:val="hybridMultilevel"/>
    <w:tmpl w:val="A7E6C1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D7D0487"/>
    <w:multiLevelType w:val="hybridMultilevel"/>
    <w:tmpl w:val="399456D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4"/>
  </w:num>
  <w:num w:numId="5">
    <w:abstractNumId w:val="5"/>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C0"/>
    <w:rsid w:val="00016E0D"/>
    <w:rsid w:val="00033B3C"/>
    <w:rsid w:val="0004068A"/>
    <w:rsid w:val="00186A11"/>
    <w:rsid w:val="001C3CC8"/>
    <w:rsid w:val="002321D9"/>
    <w:rsid w:val="00282E90"/>
    <w:rsid w:val="002B2A21"/>
    <w:rsid w:val="002E6BBD"/>
    <w:rsid w:val="003A66BB"/>
    <w:rsid w:val="00444588"/>
    <w:rsid w:val="004E1122"/>
    <w:rsid w:val="00547558"/>
    <w:rsid w:val="00574EBF"/>
    <w:rsid w:val="00582CFA"/>
    <w:rsid w:val="005C69C8"/>
    <w:rsid w:val="005D3EF3"/>
    <w:rsid w:val="005E0A1F"/>
    <w:rsid w:val="00703B9F"/>
    <w:rsid w:val="00713817"/>
    <w:rsid w:val="00751C97"/>
    <w:rsid w:val="0076494C"/>
    <w:rsid w:val="00787B47"/>
    <w:rsid w:val="007B69FD"/>
    <w:rsid w:val="00821140"/>
    <w:rsid w:val="00850E56"/>
    <w:rsid w:val="0085334F"/>
    <w:rsid w:val="008A5390"/>
    <w:rsid w:val="008E4463"/>
    <w:rsid w:val="0091769B"/>
    <w:rsid w:val="00964E5B"/>
    <w:rsid w:val="009B5AC5"/>
    <w:rsid w:val="00A0632E"/>
    <w:rsid w:val="00A1388B"/>
    <w:rsid w:val="00A645AF"/>
    <w:rsid w:val="00A77B1C"/>
    <w:rsid w:val="00AE5292"/>
    <w:rsid w:val="00B4509D"/>
    <w:rsid w:val="00B61785"/>
    <w:rsid w:val="00B855BC"/>
    <w:rsid w:val="00BB21EB"/>
    <w:rsid w:val="00BF015D"/>
    <w:rsid w:val="00C26F48"/>
    <w:rsid w:val="00C31E35"/>
    <w:rsid w:val="00C367CC"/>
    <w:rsid w:val="00CD060B"/>
    <w:rsid w:val="00CD7258"/>
    <w:rsid w:val="00D357A8"/>
    <w:rsid w:val="00DD20E4"/>
    <w:rsid w:val="00DD3CC0"/>
    <w:rsid w:val="00E17E5B"/>
    <w:rsid w:val="00E41EC0"/>
    <w:rsid w:val="00E53428"/>
    <w:rsid w:val="00E55997"/>
    <w:rsid w:val="00E622D6"/>
    <w:rsid w:val="00E651B9"/>
    <w:rsid w:val="00FE07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439A-3BC2-471B-955F-43E3570B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304</Words>
  <Characters>1674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Certificaciones 26</dc:creator>
  <cp:lastModifiedBy>sistemas</cp:lastModifiedBy>
  <cp:revision>4</cp:revision>
  <dcterms:created xsi:type="dcterms:W3CDTF">2019-07-23T03:31:00Z</dcterms:created>
  <dcterms:modified xsi:type="dcterms:W3CDTF">2019-07-23T04:14:00Z</dcterms:modified>
</cp:coreProperties>
</file>